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6E7B3" w14:textId="77777777" w:rsidR="001D79F0" w:rsidRPr="001D79F0" w:rsidRDefault="001D79F0" w:rsidP="001D79F0">
      <w:pPr>
        <w:rPr>
          <w:b/>
          <w:bCs/>
          <w:sz w:val="32"/>
          <w:szCs w:val="32"/>
        </w:rPr>
      </w:pPr>
      <w:r w:rsidRPr="001D79F0">
        <w:rPr>
          <w:b/>
          <w:bCs/>
          <w:sz w:val="32"/>
          <w:szCs w:val="32"/>
        </w:rPr>
        <w:t>Hearing God’s Voice Through Journaling</w:t>
      </w:r>
    </w:p>
    <w:p w14:paraId="3DC38F1A" w14:textId="77777777" w:rsidR="001D79F0" w:rsidRPr="001D79F0" w:rsidRDefault="001D79F0" w:rsidP="001D79F0">
      <w:r w:rsidRPr="001D79F0">
        <w:rPr>
          <w:i/>
          <w:iCs/>
        </w:rPr>
        <w:t>(Or: The Shocking Discovery That God Has Opinions)</w:t>
      </w:r>
    </w:p>
    <w:p w14:paraId="1255A074" w14:textId="77777777" w:rsidR="001D79F0" w:rsidRPr="001D79F0" w:rsidRDefault="001D79F0" w:rsidP="001D79F0">
      <w:r w:rsidRPr="001D79F0">
        <w:t>Recently, I’ve realized something simple.</w:t>
      </w:r>
      <w:r w:rsidRPr="001D79F0">
        <w:br/>
        <w:t>And humbling.</w:t>
      </w:r>
      <w:r w:rsidRPr="001D79F0">
        <w:br/>
        <w:t>And mildly embarrassing.</w:t>
      </w:r>
    </w:p>
    <w:p w14:paraId="79F94AF8" w14:textId="77777777" w:rsidR="001D79F0" w:rsidRPr="001D79F0" w:rsidRDefault="001D79F0" w:rsidP="001D79F0">
      <w:r w:rsidRPr="001D79F0">
        <w:t xml:space="preserve">I don’t </w:t>
      </w:r>
      <w:proofErr w:type="gramStart"/>
      <w:r w:rsidRPr="001D79F0">
        <w:t>actually ask</w:t>
      </w:r>
      <w:proofErr w:type="gramEnd"/>
      <w:r w:rsidRPr="001D79F0">
        <w:t xml:space="preserve"> God what He thinks.</w:t>
      </w:r>
    </w:p>
    <w:p w14:paraId="6BBDFB36" w14:textId="57191052" w:rsidR="001D79F0" w:rsidRPr="001D79F0" w:rsidRDefault="001D79F0" w:rsidP="001D79F0">
      <w:r w:rsidRPr="001D79F0">
        <w:t xml:space="preserve">I </w:t>
      </w:r>
      <w:r>
        <w:t>do pray</w:t>
      </w:r>
      <w:r w:rsidRPr="001D79F0">
        <w:t xml:space="preserve">. I read Scripture. I worship. I nod along during sermons like a </w:t>
      </w:r>
      <w:r>
        <w:t xml:space="preserve">faithful </w:t>
      </w:r>
      <w:r w:rsidRPr="001D79F0">
        <w:t xml:space="preserve">Christian. But when it comes to asking God </w:t>
      </w:r>
      <w:r w:rsidRPr="001D79F0">
        <w:rPr>
          <w:b/>
          <w:bCs/>
        </w:rPr>
        <w:t>specific questions</w:t>
      </w:r>
      <w:r w:rsidRPr="001D79F0">
        <w:t xml:space="preserve"> and then</w:t>
      </w:r>
      <w:r>
        <w:t xml:space="preserve">, </w:t>
      </w:r>
      <w:r w:rsidRPr="001D79F0">
        <w:t>this is key</w:t>
      </w:r>
      <w:r>
        <w:t xml:space="preserve">, </w:t>
      </w:r>
      <w:r w:rsidRPr="001D79F0">
        <w:rPr>
          <w:b/>
          <w:bCs/>
        </w:rPr>
        <w:t>waiting for His response</w:t>
      </w:r>
      <w:r w:rsidRPr="001D79F0">
        <w:t>, I tend to rush right past that part.</w:t>
      </w:r>
    </w:p>
    <w:p w14:paraId="725B2ED7" w14:textId="77777777" w:rsidR="001D79F0" w:rsidRPr="001D79F0" w:rsidRDefault="001D79F0" w:rsidP="001D79F0">
      <w:r w:rsidRPr="001D79F0">
        <w:t>Then I sit there wondering why God’s will feels unclear.</w:t>
      </w:r>
    </w:p>
    <w:p w14:paraId="2F20E16C" w14:textId="77777777" w:rsidR="001D79F0" w:rsidRPr="001D79F0" w:rsidRDefault="001D79F0" w:rsidP="001D79F0">
      <w:r w:rsidRPr="001D79F0">
        <w:t>Which is impressive, considering I never asked.</w:t>
      </w:r>
    </w:p>
    <w:p w14:paraId="1B74B4B1" w14:textId="77777777" w:rsidR="001D79F0" w:rsidRPr="001D79F0" w:rsidRDefault="001D79F0" w:rsidP="001D79F0">
      <w:r w:rsidRPr="001D79F0">
        <w:t>One of the main reasons I don’t always know God’s will is painfully obvious:</w:t>
      </w:r>
      <w:r w:rsidRPr="001D79F0">
        <w:br/>
      </w:r>
      <w:r w:rsidRPr="001D79F0">
        <w:rPr>
          <w:b/>
          <w:bCs/>
        </w:rPr>
        <w:t>I haven’t taken the time to ask.</w:t>
      </w:r>
    </w:p>
    <w:p w14:paraId="6744B693" w14:textId="77777777" w:rsidR="001D79F0" w:rsidRPr="001D79F0" w:rsidRDefault="001D79F0" w:rsidP="001D79F0">
      <w:r w:rsidRPr="001D79F0">
        <w:t xml:space="preserve">Now, let’s keep this balanced. Seeking God’s will is not meant to become another exhausting Christian chore—right between “finish your Bible reading plan” and “feel guilty about not evangelizing enough.” God’s will </w:t>
      </w:r>
      <w:proofErr w:type="gramStart"/>
      <w:r w:rsidRPr="001D79F0">
        <w:t>isn’t</w:t>
      </w:r>
      <w:proofErr w:type="gramEnd"/>
      <w:r w:rsidRPr="001D79F0">
        <w:t xml:space="preserve"> a scavenger hunt designed to stress you out.</w:t>
      </w:r>
    </w:p>
    <w:p w14:paraId="521D2228" w14:textId="77777777" w:rsidR="001D79F0" w:rsidRPr="001D79F0" w:rsidRDefault="001D79F0" w:rsidP="001D79F0">
      <w:r w:rsidRPr="001D79F0">
        <w:t xml:space="preserve">Discovering God’s will flows naturally out of relationship—out of the wild assumption that God </w:t>
      </w:r>
      <w:proofErr w:type="gramStart"/>
      <w:r w:rsidRPr="001D79F0">
        <w:t>actually wants</w:t>
      </w:r>
      <w:proofErr w:type="gramEnd"/>
      <w:r w:rsidRPr="001D79F0">
        <w:t xml:space="preserve"> to lead His children and isn’t playing cosmic hide-and-seek.</w:t>
      </w:r>
    </w:p>
    <w:p w14:paraId="42B442EE" w14:textId="77777777" w:rsidR="001D79F0" w:rsidRPr="001D79F0" w:rsidRDefault="001D79F0" w:rsidP="001D79F0">
      <w:r w:rsidRPr="001D79F0">
        <w:t>One of the clearest ways I hear God personally and specifically is through journaling.</w:t>
      </w:r>
    </w:p>
    <w:p w14:paraId="18787B9B" w14:textId="77777777" w:rsidR="001D79F0" w:rsidRPr="001D79F0" w:rsidRDefault="001D79F0" w:rsidP="001D79F0">
      <w:r w:rsidRPr="001D79F0">
        <w:t xml:space="preserve">Lately, as I’ve been asking God what He desires from me in the coming year, I’ve sensed the Holy Spirit gently saying, </w:t>
      </w:r>
      <w:r w:rsidRPr="001D79F0">
        <w:rPr>
          <w:i/>
          <w:iCs/>
        </w:rPr>
        <w:t>“You know that thing you keep rushing through? Yeah. Stay there longer.”</w:t>
      </w:r>
    </w:p>
    <w:p w14:paraId="612AA64C" w14:textId="50C2BB5B" w:rsidR="001D79F0" w:rsidRPr="001D79F0" w:rsidRDefault="001D79F0" w:rsidP="001D79F0">
      <w:r w:rsidRPr="001D79F0">
        <w:t xml:space="preserve">That invitation </w:t>
      </w:r>
      <w:r>
        <w:t xml:space="preserve">to </w:t>
      </w:r>
      <w:r w:rsidRPr="001D79F0">
        <w:t>the quiet, unglamorous, deeply inconvenient work of journaling—where there’s no applause and no spiritual highlight reel.</w:t>
      </w:r>
    </w:p>
    <w:p w14:paraId="3C3AAC44" w14:textId="77777777" w:rsidR="001D79F0" w:rsidRPr="001D79F0" w:rsidRDefault="001D79F0" w:rsidP="001D79F0">
      <w:pPr>
        <w:rPr>
          <w:b/>
          <w:bCs/>
        </w:rPr>
      </w:pPr>
      <w:r w:rsidRPr="001D79F0">
        <w:rPr>
          <w:b/>
          <w:bCs/>
        </w:rPr>
        <w:t>How Journaling Works (Shockingly Simple, Not Mystical)</w:t>
      </w:r>
    </w:p>
    <w:p w14:paraId="31EF93CE" w14:textId="4D58C990" w:rsidR="001D79F0" w:rsidRPr="001D79F0" w:rsidRDefault="001D79F0" w:rsidP="001D79F0">
      <w:r w:rsidRPr="001D79F0">
        <w:rPr>
          <w:b/>
          <w:bCs/>
        </w:rPr>
        <w:t xml:space="preserve">First: pour out </w:t>
      </w:r>
      <w:proofErr w:type="gramStart"/>
      <w:r>
        <w:rPr>
          <w:b/>
          <w:bCs/>
        </w:rPr>
        <w:t>all of</w:t>
      </w:r>
      <w:proofErr w:type="gramEnd"/>
      <w:r>
        <w:rPr>
          <w:b/>
          <w:bCs/>
        </w:rPr>
        <w:t xml:space="preserve"> your questions</w:t>
      </w:r>
      <w:r w:rsidRPr="001D79F0">
        <w:rPr>
          <w:b/>
          <w:bCs/>
        </w:rPr>
        <w:t>.</w:t>
      </w:r>
      <w:r w:rsidRPr="001D79F0">
        <w:br/>
      </w:r>
      <w:r>
        <w:t xml:space="preserve">Every questions you have in life, where you would love to hear an answer from God. </w:t>
      </w:r>
      <w:r w:rsidRPr="001D79F0">
        <w:t>Stop editing yourself like God is grading your grammar and let honesty breathe on the page.</w:t>
      </w:r>
    </w:p>
    <w:p w14:paraId="4F061D47" w14:textId="77777777" w:rsidR="001D79F0" w:rsidRPr="001D79F0" w:rsidRDefault="001D79F0" w:rsidP="001D79F0">
      <w:r w:rsidRPr="001D79F0">
        <w:t>Then—brace yourself—</w:t>
      </w:r>
      <w:r w:rsidRPr="001D79F0">
        <w:rPr>
          <w:b/>
          <w:bCs/>
        </w:rPr>
        <w:t>slow down</w:t>
      </w:r>
      <w:r w:rsidRPr="001D79F0">
        <w:t>.</w:t>
      </w:r>
    </w:p>
    <w:p w14:paraId="389E05A9" w14:textId="77777777" w:rsidR="001D79F0" w:rsidRDefault="001D79F0" w:rsidP="001D79F0">
      <w:proofErr w:type="gramStart"/>
      <w:r w:rsidRPr="001D79F0">
        <w:lastRenderedPageBreak/>
        <w:t>Still</w:t>
      </w:r>
      <w:proofErr w:type="gramEnd"/>
      <w:r w:rsidRPr="001D79F0">
        <w:t xml:space="preserve"> yourself before the Lord. Focus your attention on Jesus. And then begin to write again, this time as if God is writing back to you. Don’t analyze every sentence. Don’t panic about whether it’s “really God.” Just write.</w:t>
      </w:r>
    </w:p>
    <w:p w14:paraId="62DE6AD5" w14:textId="46EFF6EF" w:rsidR="001D79F0" w:rsidRPr="001D79F0" w:rsidRDefault="001D79F0" w:rsidP="001D79F0">
      <w:pPr>
        <w:pStyle w:val="ListParagraph"/>
        <w:numPr>
          <w:ilvl w:val="0"/>
          <w:numId w:val="1"/>
        </w:numPr>
      </w:pPr>
      <w:r w:rsidRPr="001D79F0">
        <w:rPr>
          <w:b/>
          <w:bCs/>
        </w:rPr>
        <w:t>“What do You want me to do?”</w:t>
      </w:r>
      <w:r w:rsidRPr="001D79F0">
        <w:br/>
        <w:t>(Preferably today. With bullet points. And confirmation.)</w:t>
      </w:r>
    </w:p>
    <w:p w14:paraId="09B5686A" w14:textId="18C05243" w:rsidR="001D79F0" w:rsidRPr="001D79F0" w:rsidRDefault="001D79F0" w:rsidP="001D79F0">
      <w:pPr>
        <w:pStyle w:val="ListParagraph"/>
        <w:numPr>
          <w:ilvl w:val="0"/>
          <w:numId w:val="1"/>
        </w:numPr>
      </w:pPr>
      <w:r w:rsidRPr="001D79F0">
        <w:rPr>
          <w:b/>
          <w:bCs/>
        </w:rPr>
        <w:t>“Why is this happening?”</w:t>
      </w:r>
      <w:r w:rsidRPr="001D79F0">
        <w:br/>
        <w:t>(And please don’t say “growth.”)</w:t>
      </w:r>
    </w:p>
    <w:p w14:paraId="0F7367BA" w14:textId="28179F39" w:rsidR="001D79F0" w:rsidRPr="001D79F0" w:rsidRDefault="001D79F0" w:rsidP="001D79F0">
      <w:pPr>
        <w:pStyle w:val="ListParagraph"/>
        <w:numPr>
          <w:ilvl w:val="0"/>
          <w:numId w:val="1"/>
        </w:numPr>
      </w:pPr>
      <w:r w:rsidRPr="001D79F0">
        <w:rPr>
          <w:b/>
          <w:bCs/>
        </w:rPr>
        <w:t>“Did I hear You right?”</w:t>
      </w:r>
      <w:r w:rsidRPr="001D79F0">
        <w:br/>
        <w:t>(Because this feels inconvenient.)</w:t>
      </w:r>
    </w:p>
    <w:p w14:paraId="595F0D68" w14:textId="727F66C1" w:rsidR="001D79F0" w:rsidRPr="001D79F0" w:rsidRDefault="001D79F0" w:rsidP="001D79F0">
      <w:pPr>
        <w:pStyle w:val="ListParagraph"/>
        <w:numPr>
          <w:ilvl w:val="0"/>
          <w:numId w:val="1"/>
        </w:numPr>
      </w:pPr>
      <w:r w:rsidRPr="001D79F0">
        <w:rPr>
          <w:b/>
          <w:bCs/>
        </w:rPr>
        <w:t>“Am I doing this wrong?”</w:t>
      </w:r>
      <w:r w:rsidRPr="001D79F0">
        <w:br/>
        <w:t>(Again.)</w:t>
      </w:r>
    </w:p>
    <w:p w14:paraId="2E922985" w14:textId="68DC5134" w:rsidR="001D79F0" w:rsidRPr="001D79F0" w:rsidRDefault="001D79F0" w:rsidP="001D79F0">
      <w:pPr>
        <w:pStyle w:val="ListParagraph"/>
        <w:numPr>
          <w:ilvl w:val="0"/>
          <w:numId w:val="1"/>
        </w:numPr>
      </w:pPr>
      <w:r w:rsidRPr="001D79F0">
        <w:rPr>
          <w:b/>
          <w:bCs/>
        </w:rPr>
        <w:t>“How am I supposed to serve You?”</w:t>
      </w:r>
      <w:r w:rsidRPr="001D79F0">
        <w:br/>
        <w:t>(Without burning out or becoming weird.)</w:t>
      </w:r>
    </w:p>
    <w:p w14:paraId="384FABE2" w14:textId="591961E3" w:rsidR="001D79F0" w:rsidRPr="001D79F0" w:rsidRDefault="001D79F0" w:rsidP="001D79F0">
      <w:pPr>
        <w:pStyle w:val="ListParagraph"/>
        <w:numPr>
          <w:ilvl w:val="0"/>
          <w:numId w:val="1"/>
        </w:numPr>
      </w:pPr>
      <w:r w:rsidRPr="001D79F0">
        <w:rPr>
          <w:b/>
          <w:bCs/>
        </w:rPr>
        <w:t>“Why haven’t You fixed this yet?”</w:t>
      </w:r>
      <w:r w:rsidRPr="001D79F0">
        <w:br/>
        <w:t>(I prayed. Repeatedly.)</w:t>
      </w:r>
    </w:p>
    <w:p w14:paraId="6381CB66" w14:textId="2A5B4128" w:rsidR="001D79F0" w:rsidRPr="001D79F0" w:rsidRDefault="001D79F0" w:rsidP="001D79F0">
      <w:pPr>
        <w:pStyle w:val="ListParagraph"/>
        <w:numPr>
          <w:ilvl w:val="0"/>
          <w:numId w:val="1"/>
        </w:numPr>
      </w:pPr>
      <w:r w:rsidRPr="001D79F0">
        <w:rPr>
          <w:b/>
          <w:bCs/>
        </w:rPr>
        <w:t>“Are You sure this is the plan?”</w:t>
      </w:r>
      <w:r w:rsidRPr="001D79F0">
        <w:br/>
        <w:t>(Because I would like to submit a revision.)</w:t>
      </w:r>
    </w:p>
    <w:p w14:paraId="53ACB230" w14:textId="77777777" w:rsidR="001D79F0" w:rsidRPr="001D79F0" w:rsidRDefault="001D79F0" w:rsidP="001D79F0"/>
    <w:p w14:paraId="214BE835" w14:textId="6FE254F1" w:rsidR="001D79F0" w:rsidRPr="001D79F0" w:rsidRDefault="001D79F0" w:rsidP="001D79F0">
      <w:r w:rsidRPr="001D79F0">
        <w:t>Later—</w:t>
      </w:r>
      <w:r w:rsidRPr="001D79F0">
        <w:rPr>
          <w:i/>
          <w:iCs/>
        </w:rPr>
        <w:t>later</w:t>
      </w:r>
      <w:r w:rsidRPr="001D79F0">
        <w:t xml:space="preserve">—if anything sounds directional, </w:t>
      </w:r>
      <w:r>
        <w:t>write it down and pray about it</w:t>
      </w:r>
      <w:r w:rsidRPr="001D79F0">
        <w:t xml:space="preserve">. </w:t>
      </w:r>
      <w:r w:rsidR="00723903">
        <w:t xml:space="preserve">If it is something big, it is probably best to run it by someone you respect spiritually. </w:t>
      </w:r>
      <w:r w:rsidRPr="001D79F0">
        <w:t>God is not offended by wisdom checks. But most of the time, you’ll notice this:</w:t>
      </w:r>
    </w:p>
    <w:p w14:paraId="7817FB7D" w14:textId="77777777" w:rsidR="001D79F0" w:rsidRPr="001D79F0" w:rsidRDefault="001D79F0" w:rsidP="001D79F0">
      <w:r w:rsidRPr="001D79F0">
        <w:t xml:space="preserve">God speaks to your </w:t>
      </w:r>
      <w:r w:rsidRPr="001D79F0">
        <w:rPr>
          <w:b/>
          <w:bCs/>
        </w:rPr>
        <w:t>heart</w:t>
      </w:r>
      <w:r w:rsidRPr="001D79F0">
        <w:t xml:space="preserve">, not your </w:t>
      </w:r>
      <w:r w:rsidRPr="001D79F0">
        <w:rPr>
          <w:b/>
          <w:bCs/>
        </w:rPr>
        <w:t>planner</w:t>
      </w:r>
      <w:r w:rsidRPr="001D79F0">
        <w:t>.</w:t>
      </w:r>
    </w:p>
    <w:p w14:paraId="4B17DA21" w14:textId="77777777" w:rsidR="001D79F0" w:rsidRPr="001D79F0" w:rsidRDefault="001D79F0" w:rsidP="001D79F0">
      <w:r w:rsidRPr="001D79F0">
        <w:t>He exposes insecurities you didn’t know you were carrying. He reframes fears you thought were just “personality traits.” He gently challenges judgments you’ve baptized as discernment. He reminds you of Scripture you forgot applied to you. He encourages you. He speaks with kindness and truth—never shame.</w:t>
      </w:r>
    </w:p>
    <w:p w14:paraId="6D17F73B" w14:textId="77777777" w:rsidR="001D79F0" w:rsidRPr="001D79F0" w:rsidRDefault="001D79F0" w:rsidP="001D79F0">
      <w:r w:rsidRPr="001D79F0">
        <w:t>You may start journaling expecting clear answers to all your questions.</w:t>
      </w:r>
    </w:p>
    <w:p w14:paraId="4B748B11" w14:textId="77777777" w:rsidR="001D79F0" w:rsidRPr="001D79F0" w:rsidRDefault="001D79F0" w:rsidP="001D79F0">
      <w:r w:rsidRPr="001D79F0">
        <w:t>Instead, God may lovingly point out how much anxiety you’ve been dragging around like emotional carry-on luggage.</w:t>
      </w:r>
    </w:p>
    <w:p w14:paraId="5107F619" w14:textId="77777777" w:rsidR="001D79F0" w:rsidRPr="001D79F0" w:rsidRDefault="001D79F0" w:rsidP="001D79F0">
      <w:r w:rsidRPr="001D79F0">
        <w:t xml:space="preserve">And as He addresses those anxieties, something deeper happens. You’re drawn into His heart. He invites you to draw closer. To </w:t>
      </w:r>
      <w:proofErr w:type="gramStart"/>
      <w:r w:rsidRPr="001D79F0">
        <w:t>lean</w:t>
      </w:r>
      <w:proofErr w:type="gramEnd"/>
      <w:r w:rsidRPr="001D79F0">
        <w:t xml:space="preserve"> in. To slow down. To listen—not just for direction, but for His </w:t>
      </w:r>
      <w:r w:rsidRPr="001D79F0">
        <w:rPr>
          <w:b/>
          <w:bCs/>
        </w:rPr>
        <w:t>heartbeat</w:t>
      </w:r>
      <w:r w:rsidRPr="001D79F0">
        <w:t>.</w:t>
      </w:r>
    </w:p>
    <w:p w14:paraId="3978FEA4" w14:textId="77777777" w:rsidR="001D79F0" w:rsidRPr="001D79F0" w:rsidRDefault="001D79F0" w:rsidP="001D79F0">
      <w:r w:rsidRPr="001D79F0">
        <w:t>You may realize—again—that much of your spiritual life has been about doing.</w:t>
      </w:r>
      <w:r w:rsidRPr="001D79F0">
        <w:br/>
        <w:t>Finishing prayer lists. Completing books. Checking boxes. Feeling productive for Jesus.</w:t>
      </w:r>
    </w:p>
    <w:p w14:paraId="71CDA015" w14:textId="77777777" w:rsidR="001D79F0" w:rsidRPr="001D79F0" w:rsidRDefault="001D79F0" w:rsidP="001D79F0">
      <w:r w:rsidRPr="001D79F0">
        <w:lastRenderedPageBreak/>
        <w:t xml:space="preserve">And instead, God keeps inviting you to simply </w:t>
      </w:r>
      <w:r w:rsidRPr="001D79F0">
        <w:rPr>
          <w:b/>
          <w:bCs/>
        </w:rPr>
        <w:t>enjoy His presence</w:t>
      </w:r>
      <w:r w:rsidRPr="001D79F0">
        <w:t>.</w:t>
      </w:r>
    </w:p>
    <w:p w14:paraId="788342E8" w14:textId="77777777" w:rsidR="001D79F0" w:rsidRPr="001D79F0" w:rsidRDefault="001D79F0" w:rsidP="001D79F0">
      <w:r w:rsidRPr="001D79F0">
        <w:t>Which feels suspiciously like grace.</w:t>
      </w:r>
    </w:p>
    <w:p w14:paraId="5EAAB318" w14:textId="77777777" w:rsidR="001D79F0" w:rsidRPr="001D79F0" w:rsidRDefault="001D79F0" w:rsidP="001D79F0">
      <w:r w:rsidRPr="001D79F0">
        <w:t>You may even find yourself falling in love again.</w:t>
      </w:r>
    </w:p>
    <w:p w14:paraId="55A58073" w14:textId="77777777" w:rsidR="001D79F0" w:rsidRPr="001D79F0" w:rsidRDefault="001D79F0" w:rsidP="001D79F0">
      <w:r w:rsidRPr="001D79F0">
        <w:t>“You do not have because you do not ask God.”</w:t>
      </w:r>
      <w:r w:rsidRPr="001D79F0">
        <w:br/>
        <w:t>—James 4:2</w:t>
      </w:r>
      <w:r w:rsidRPr="001D79F0">
        <w:br/>
        <w:t>(Which, it turns out, is not sarcasm. It’s just accurate.)</w:t>
      </w:r>
    </w:p>
    <w:p w14:paraId="5D7E9F17" w14:textId="77777777" w:rsidR="001D79F0" w:rsidRPr="001D79F0" w:rsidRDefault="001D79F0" w:rsidP="001D79F0">
      <w:r w:rsidRPr="001D79F0">
        <w:t>If this is new to you, start simply. Write a love letter to God. Then write a love letter back from Him. Don’t panic about whether you’re “doing it right.” Write first. Weigh later—against Scripture and with mature Christian accountability.</w:t>
      </w:r>
    </w:p>
    <w:p w14:paraId="5DAA260C" w14:textId="77777777" w:rsidR="001D79F0" w:rsidRPr="001D79F0" w:rsidRDefault="001D79F0" w:rsidP="001D79F0">
      <w:r w:rsidRPr="001D79F0">
        <w:t>God is not silent.</w:t>
      </w:r>
    </w:p>
    <w:p w14:paraId="63827B64" w14:textId="5171615D" w:rsidR="001D79F0" w:rsidRPr="001D79F0" w:rsidRDefault="001D79F0" w:rsidP="001D79F0">
      <w:r w:rsidRPr="001D79F0">
        <w:t>Sometimes you just haven’t stopped talking</w:t>
      </w:r>
      <w:r w:rsidR="00723903">
        <w:t xml:space="preserve">, </w:t>
      </w:r>
      <w:r w:rsidRPr="001D79F0">
        <w:t>or rushing</w:t>
      </w:r>
      <w:r w:rsidR="00723903">
        <w:t xml:space="preserve">, </w:t>
      </w:r>
      <w:r w:rsidRPr="001D79F0">
        <w:t>long enough to listen.</w:t>
      </w:r>
    </w:p>
    <w:p w14:paraId="62FBDDFD" w14:textId="77777777" w:rsidR="00970F0D" w:rsidRPr="00970F0D" w:rsidRDefault="00970F0D" w:rsidP="00970F0D"/>
    <w:p w14:paraId="3DA8D9A6" w14:textId="77777777" w:rsidR="00723903" w:rsidRPr="00723903" w:rsidRDefault="00723903" w:rsidP="00723903">
      <w:pPr>
        <w:rPr>
          <w:b/>
          <w:bCs/>
          <w:u w:val="single"/>
        </w:rPr>
      </w:pPr>
      <w:r w:rsidRPr="00723903">
        <w:rPr>
          <w:b/>
          <w:bCs/>
          <w:u w:val="single"/>
        </w:rPr>
        <w:t>Ten Things Christians Commonly Say Journaling Does</w:t>
      </w:r>
    </w:p>
    <w:p w14:paraId="11B29C42" w14:textId="77777777" w:rsidR="00723903" w:rsidRPr="00723903" w:rsidRDefault="00723903" w:rsidP="00723903">
      <w:pPr>
        <w:numPr>
          <w:ilvl w:val="0"/>
          <w:numId w:val="3"/>
        </w:numPr>
      </w:pPr>
      <w:r w:rsidRPr="00723903">
        <w:t>Creates space to listen</w:t>
      </w:r>
      <w:r w:rsidRPr="00723903">
        <w:br/>
        <w:t>Writing slows the soul enough to notice God’s gentle voice.</w:t>
      </w:r>
    </w:p>
    <w:p w14:paraId="0C21597C" w14:textId="77777777" w:rsidR="00723903" w:rsidRPr="00723903" w:rsidRDefault="00723903" w:rsidP="00723903">
      <w:pPr>
        <w:numPr>
          <w:ilvl w:val="0"/>
          <w:numId w:val="3"/>
        </w:numPr>
      </w:pPr>
      <w:r w:rsidRPr="00723903">
        <w:t>Separates God’s voice from mental noise</w:t>
      </w:r>
      <w:r w:rsidRPr="00723903">
        <w:br/>
        <w:t>Anxieties lose their power when they’re written down.</w:t>
      </w:r>
    </w:p>
    <w:p w14:paraId="7672A4CA" w14:textId="77777777" w:rsidR="00723903" w:rsidRPr="00723903" w:rsidRDefault="00723903" w:rsidP="00723903">
      <w:pPr>
        <w:numPr>
          <w:ilvl w:val="0"/>
          <w:numId w:val="3"/>
        </w:numPr>
      </w:pPr>
      <w:r w:rsidRPr="00723903">
        <w:t>Brings buried emotions into the light</w:t>
      </w:r>
      <w:r w:rsidRPr="00723903">
        <w:br/>
        <w:t>God often speaks to what we didn’t know we were carrying.</w:t>
      </w:r>
    </w:p>
    <w:p w14:paraId="2728C2CF" w14:textId="77777777" w:rsidR="00723903" w:rsidRPr="00723903" w:rsidRDefault="00723903" w:rsidP="00723903">
      <w:pPr>
        <w:numPr>
          <w:ilvl w:val="0"/>
          <w:numId w:val="3"/>
        </w:numPr>
      </w:pPr>
      <w:r w:rsidRPr="00723903">
        <w:t>Clarifies thoughts and prayers</w:t>
      </w:r>
      <w:r w:rsidRPr="00723903">
        <w:br/>
        <w:t>What feels tangled in the mind becomes clear on the page.</w:t>
      </w:r>
    </w:p>
    <w:p w14:paraId="61C6488D" w14:textId="77777777" w:rsidR="00723903" w:rsidRPr="00723903" w:rsidRDefault="00723903" w:rsidP="00723903">
      <w:pPr>
        <w:numPr>
          <w:ilvl w:val="0"/>
          <w:numId w:val="3"/>
        </w:numPr>
      </w:pPr>
      <w:r w:rsidRPr="00723903">
        <w:t>Helps Scripture come alive</w:t>
      </w:r>
      <w:r w:rsidRPr="00723903">
        <w:br/>
        <w:t>Verses move from information to personal conversation.</w:t>
      </w:r>
    </w:p>
    <w:p w14:paraId="0EDA42C2" w14:textId="77777777" w:rsidR="00723903" w:rsidRPr="00723903" w:rsidRDefault="00723903" w:rsidP="00723903">
      <w:pPr>
        <w:numPr>
          <w:ilvl w:val="0"/>
          <w:numId w:val="3"/>
        </w:numPr>
      </w:pPr>
      <w:r w:rsidRPr="00723903">
        <w:t>Builds confidence in hearing God</w:t>
      </w:r>
      <w:r w:rsidRPr="00723903">
        <w:br/>
        <w:t>Over time, patterns emerge that reveal His character and consistency.</w:t>
      </w:r>
    </w:p>
    <w:p w14:paraId="663FD7C7" w14:textId="77777777" w:rsidR="00723903" w:rsidRPr="00723903" w:rsidRDefault="00723903" w:rsidP="00723903">
      <w:pPr>
        <w:numPr>
          <w:ilvl w:val="0"/>
          <w:numId w:val="3"/>
        </w:numPr>
      </w:pPr>
      <w:r w:rsidRPr="00723903">
        <w:t>Reveals heart issues, not just decisions</w:t>
      </w:r>
      <w:r w:rsidRPr="00723903">
        <w:br/>
        <w:t>God cares more about who we’re becoming than what we’re choosing.</w:t>
      </w:r>
    </w:p>
    <w:p w14:paraId="3A45DC30" w14:textId="77777777" w:rsidR="00723903" w:rsidRPr="00723903" w:rsidRDefault="00723903" w:rsidP="00723903">
      <w:pPr>
        <w:numPr>
          <w:ilvl w:val="0"/>
          <w:numId w:val="3"/>
        </w:numPr>
      </w:pPr>
      <w:r w:rsidRPr="00723903">
        <w:t>Creates a record of God’s faithfulness</w:t>
      </w:r>
      <w:r w:rsidRPr="00723903">
        <w:br/>
        <w:t>Looking back builds faith for future uncertainty.</w:t>
      </w:r>
    </w:p>
    <w:p w14:paraId="251CF0AF" w14:textId="77777777" w:rsidR="00723903" w:rsidRPr="00723903" w:rsidRDefault="00723903" w:rsidP="00723903">
      <w:pPr>
        <w:numPr>
          <w:ilvl w:val="0"/>
          <w:numId w:val="3"/>
        </w:numPr>
      </w:pPr>
      <w:r w:rsidRPr="00723903">
        <w:lastRenderedPageBreak/>
        <w:t>Encourages intimacy, not performance</w:t>
      </w:r>
      <w:r w:rsidRPr="00723903">
        <w:br/>
        <w:t>Journaling invites relationship, not spiritual achievement.</w:t>
      </w:r>
    </w:p>
    <w:p w14:paraId="624A3BD8" w14:textId="77777777" w:rsidR="00723903" w:rsidRPr="00723903" w:rsidRDefault="00723903" w:rsidP="00723903">
      <w:pPr>
        <w:numPr>
          <w:ilvl w:val="0"/>
          <w:numId w:val="3"/>
        </w:numPr>
      </w:pPr>
      <w:r w:rsidRPr="00723903">
        <w:t>Slows life to God’s pace</w:t>
      </w:r>
      <w:r w:rsidRPr="00723903">
        <w:br/>
        <w:t>It trains us to stop striving and start abiding.</w:t>
      </w:r>
    </w:p>
    <w:p w14:paraId="40C92C42" w14:textId="77777777" w:rsidR="004D049A" w:rsidRDefault="004D049A" w:rsidP="00723903">
      <w:pPr>
        <w:rPr>
          <w:b/>
          <w:bCs/>
        </w:rPr>
      </w:pPr>
    </w:p>
    <w:p w14:paraId="2FA1AB0E" w14:textId="0AE9A770" w:rsidR="00970F0D" w:rsidRPr="004D049A" w:rsidRDefault="004D049A" w:rsidP="00723903">
      <w:pPr>
        <w:rPr>
          <w:b/>
          <w:bCs/>
        </w:rPr>
      </w:pPr>
      <w:r w:rsidRPr="004D049A">
        <w:rPr>
          <w:b/>
          <w:bCs/>
        </w:rPr>
        <w:t>Simple Poem</w:t>
      </w:r>
    </w:p>
    <w:p w14:paraId="1FF7DB72" w14:textId="77777777" w:rsidR="004D049A" w:rsidRPr="004D049A" w:rsidRDefault="004D049A" w:rsidP="004D049A">
      <w:r w:rsidRPr="004D049A">
        <w:t>I pray, I read, I sing along</w:t>
      </w:r>
      <w:r w:rsidRPr="004D049A">
        <w:br/>
        <w:t>I nod my head like I belong</w:t>
      </w:r>
      <w:r w:rsidRPr="004D049A">
        <w:br/>
        <w:t>I say Amen at all the right times</w:t>
      </w:r>
      <w:r w:rsidRPr="004D049A">
        <w:br/>
        <w:t>But I rush past You and call it fine</w:t>
      </w:r>
    </w:p>
    <w:p w14:paraId="02AA6A1A" w14:textId="77777777" w:rsidR="004D049A" w:rsidRPr="004D049A" w:rsidRDefault="004D049A" w:rsidP="004D049A">
      <w:r w:rsidRPr="004D049A">
        <w:t>I wonder why the road’s unclear</w:t>
      </w:r>
      <w:r w:rsidRPr="004D049A">
        <w:br/>
        <w:t>Why heaven feels so quiet here</w:t>
      </w:r>
      <w:r w:rsidRPr="004D049A">
        <w:br/>
        <w:t>Funny thing I’ve come to find</w:t>
      </w:r>
      <w:r w:rsidRPr="004D049A">
        <w:br/>
        <w:t>I never stopped to ask Your mind</w:t>
      </w:r>
    </w:p>
    <w:p w14:paraId="287B3629" w14:textId="77777777" w:rsidR="004D049A" w:rsidRPr="00723903" w:rsidRDefault="004D049A" w:rsidP="00723903"/>
    <w:sectPr w:rsidR="004D049A" w:rsidRPr="007239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2AA9"/>
    <w:multiLevelType w:val="hybridMultilevel"/>
    <w:tmpl w:val="A7D8B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432FE"/>
    <w:multiLevelType w:val="hybridMultilevel"/>
    <w:tmpl w:val="1FC67598"/>
    <w:lvl w:ilvl="0" w:tplc="B3C40C3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FF30C1"/>
    <w:multiLevelType w:val="multilevel"/>
    <w:tmpl w:val="2CCE2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1105904">
    <w:abstractNumId w:val="0"/>
  </w:num>
  <w:num w:numId="2" w16cid:durableId="790898478">
    <w:abstractNumId w:val="1"/>
  </w:num>
  <w:num w:numId="3" w16cid:durableId="2038039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F0D"/>
    <w:rsid w:val="001D79F0"/>
    <w:rsid w:val="004008E6"/>
    <w:rsid w:val="004D049A"/>
    <w:rsid w:val="00723903"/>
    <w:rsid w:val="0097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E72AF"/>
  <w15:chartTrackingRefBased/>
  <w15:docId w15:val="{B4382D82-2B73-4B13-9D52-3AB4C8780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0F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0F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0F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0F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0F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0F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F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F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F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F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0F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0F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0F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0F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0F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F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F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F0D"/>
    <w:rPr>
      <w:rFonts w:eastAsiaTheme="majorEastAsia" w:cstheme="majorBidi"/>
      <w:color w:val="272727" w:themeColor="text1" w:themeTint="D8"/>
    </w:rPr>
  </w:style>
  <w:style w:type="paragraph" w:styleId="Title">
    <w:name w:val="Title"/>
    <w:basedOn w:val="Normal"/>
    <w:next w:val="Normal"/>
    <w:link w:val="TitleChar"/>
    <w:uiPriority w:val="10"/>
    <w:qFormat/>
    <w:rsid w:val="00970F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F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F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F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F0D"/>
    <w:pPr>
      <w:spacing w:before="160"/>
      <w:jc w:val="center"/>
    </w:pPr>
    <w:rPr>
      <w:i/>
      <w:iCs/>
      <w:color w:val="404040" w:themeColor="text1" w:themeTint="BF"/>
    </w:rPr>
  </w:style>
  <w:style w:type="character" w:customStyle="1" w:styleId="QuoteChar">
    <w:name w:val="Quote Char"/>
    <w:basedOn w:val="DefaultParagraphFont"/>
    <w:link w:val="Quote"/>
    <w:uiPriority w:val="29"/>
    <w:rsid w:val="00970F0D"/>
    <w:rPr>
      <w:i/>
      <w:iCs/>
      <w:color w:val="404040" w:themeColor="text1" w:themeTint="BF"/>
    </w:rPr>
  </w:style>
  <w:style w:type="paragraph" w:styleId="ListParagraph">
    <w:name w:val="List Paragraph"/>
    <w:basedOn w:val="Normal"/>
    <w:uiPriority w:val="34"/>
    <w:qFormat/>
    <w:rsid w:val="00970F0D"/>
    <w:pPr>
      <w:ind w:left="720"/>
      <w:contextualSpacing/>
    </w:pPr>
  </w:style>
  <w:style w:type="character" w:styleId="IntenseEmphasis">
    <w:name w:val="Intense Emphasis"/>
    <w:basedOn w:val="DefaultParagraphFont"/>
    <w:uiPriority w:val="21"/>
    <w:qFormat/>
    <w:rsid w:val="00970F0D"/>
    <w:rPr>
      <w:i/>
      <w:iCs/>
      <w:color w:val="0F4761" w:themeColor="accent1" w:themeShade="BF"/>
    </w:rPr>
  </w:style>
  <w:style w:type="paragraph" w:styleId="IntenseQuote">
    <w:name w:val="Intense Quote"/>
    <w:basedOn w:val="Normal"/>
    <w:next w:val="Normal"/>
    <w:link w:val="IntenseQuoteChar"/>
    <w:uiPriority w:val="30"/>
    <w:qFormat/>
    <w:rsid w:val="00970F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0F0D"/>
    <w:rPr>
      <w:i/>
      <w:iCs/>
      <w:color w:val="0F4761" w:themeColor="accent1" w:themeShade="BF"/>
    </w:rPr>
  </w:style>
  <w:style w:type="character" w:styleId="IntenseReference">
    <w:name w:val="Intense Reference"/>
    <w:basedOn w:val="DefaultParagraphFont"/>
    <w:uiPriority w:val="32"/>
    <w:qFormat/>
    <w:rsid w:val="00970F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934</Words>
  <Characters>4552</Characters>
  <Application>Microsoft Office Word</Application>
  <DocSecurity>0</DocSecurity>
  <Lines>94</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Wood</dc:creator>
  <cp:keywords/>
  <dc:description/>
  <cp:lastModifiedBy>Brian Wood</cp:lastModifiedBy>
  <cp:revision>1</cp:revision>
  <dcterms:created xsi:type="dcterms:W3CDTF">2026-01-16T23:21:00Z</dcterms:created>
  <dcterms:modified xsi:type="dcterms:W3CDTF">2026-01-16T23:53:00Z</dcterms:modified>
</cp:coreProperties>
</file>